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A7" w:rsidRDefault="00EF3BA7" w:rsidP="0084381F">
      <w:pPr>
        <w:pStyle w:val="Bodytext20"/>
        <w:shd w:val="clear" w:color="auto" w:fill="auto"/>
        <w:spacing w:after="0" w:line="240" w:lineRule="auto"/>
        <w:jc w:val="left"/>
      </w:pPr>
    </w:p>
    <w:p w:rsidR="004040B2" w:rsidRDefault="003B2734" w:rsidP="0084381F">
      <w:pPr>
        <w:pStyle w:val="Bodytext20"/>
        <w:shd w:val="clear" w:color="auto" w:fill="auto"/>
        <w:spacing w:after="0" w:line="240" w:lineRule="auto"/>
        <w:jc w:val="center"/>
      </w:pPr>
      <w:r>
        <w:t xml:space="preserve">Заявление о присоединении к </w:t>
      </w:r>
      <w:r w:rsidR="00B41E47">
        <w:t>П</w:t>
      </w:r>
      <w:r>
        <w:t>рограмме партнерства</w:t>
      </w:r>
    </w:p>
    <w:p w:rsidR="00004EAD" w:rsidRDefault="00004EAD" w:rsidP="0084381F">
      <w:pPr>
        <w:pStyle w:val="Bodytext20"/>
        <w:shd w:val="clear" w:color="auto" w:fill="auto"/>
        <w:spacing w:after="0" w:line="240" w:lineRule="auto"/>
        <w:jc w:val="center"/>
      </w:pPr>
    </w:p>
    <w:p w:rsidR="00004EAD" w:rsidRDefault="00004EAD" w:rsidP="0084381F">
      <w:pPr>
        <w:pStyle w:val="Bodytext20"/>
        <w:shd w:val="clear" w:color="auto" w:fill="auto"/>
        <w:spacing w:after="0" w:line="240" w:lineRule="auto"/>
        <w:jc w:val="center"/>
      </w:pPr>
    </w:p>
    <w:p w:rsidR="004040B2" w:rsidRDefault="003B2734" w:rsidP="00E02396">
      <w:pPr>
        <w:pStyle w:val="Bodytext20"/>
        <w:shd w:val="clear" w:color="auto" w:fill="auto"/>
        <w:tabs>
          <w:tab w:val="left" w:leader="underscore" w:pos="555"/>
          <w:tab w:val="left" w:leader="underscore" w:pos="2300"/>
        </w:tabs>
        <w:spacing w:after="0" w:line="240" w:lineRule="auto"/>
      </w:pPr>
      <w:r>
        <w:t>«</w:t>
      </w:r>
      <w:r w:rsidR="00E02396">
        <w:t>_____</w:t>
      </w:r>
      <w:r>
        <w:t>»</w:t>
      </w:r>
      <w:r>
        <w:tab/>
        <w:t>202_</w:t>
      </w:r>
      <w:r w:rsidR="00E02396">
        <w:t>__</w:t>
      </w:r>
      <w:r>
        <w:t xml:space="preserve"> года</w:t>
      </w:r>
    </w:p>
    <w:p w:rsidR="00004EAD" w:rsidRDefault="00004EAD" w:rsidP="00E02396">
      <w:pPr>
        <w:pStyle w:val="Bodytext20"/>
        <w:shd w:val="clear" w:color="auto" w:fill="auto"/>
        <w:tabs>
          <w:tab w:val="left" w:leader="underscore" w:pos="555"/>
          <w:tab w:val="left" w:leader="underscore" w:pos="2300"/>
        </w:tabs>
        <w:spacing w:after="0" w:line="240" w:lineRule="auto"/>
      </w:pPr>
    </w:p>
    <w:p w:rsidR="004040B2" w:rsidRDefault="003B2734" w:rsidP="00E02396">
      <w:pPr>
        <w:pStyle w:val="Bodytext20"/>
        <w:shd w:val="clear" w:color="auto" w:fill="auto"/>
        <w:tabs>
          <w:tab w:val="left" w:pos="2300"/>
          <w:tab w:val="left" w:leader="underscore" w:pos="3223"/>
        </w:tabs>
        <w:spacing w:after="0" w:line="240" w:lineRule="auto"/>
      </w:pPr>
      <w:proofErr w:type="spellStart"/>
      <w:r>
        <w:t>Исх</w:t>
      </w:r>
      <w:proofErr w:type="spellEnd"/>
      <w:r>
        <w:t xml:space="preserve"> №</w:t>
      </w:r>
      <w:r w:rsidR="00E02396">
        <w:t>____________</w:t>
      </w:r>
      <w:r>
        <w:tab/>
      </w:r>
    </w:p>
    <w:p w:rsidR="0084381F" w:rsidRDefault="0084381F" w:rsidP="00E02396">
      <w:pPr>
        <w:pStyle w:val="Bodytext20"/>
        <w:shd w:val="clear" w:color="auto" w:fill="auto"/>
        <w:tabs>
          <w:tab w:val="left" w:pos="2300"/>
          <w:tab w:val="left" w:leader="underscore" w:pos="3223"/>
        </w:tabs>
        <w:spacing w:after="0" w:line="240" w:lineRule="auto"/>
      </w:pPr>
    </w:p>
    <w:p w:rsidR="0084381F" w:rsidRDefault="0084381F" w:rsidP="00E02396">
      <w:pPr>
        <w:pStyle w:val="Bodytext20"/>
        <w:shd w:val="clear" w:color="auto" w:fill="auto"/>
        <w:tabs>
          <w:tab w:val="left" w:pos="2300"/>
          <w:tab w:val="left" w:leader="underscore" w:pos="3223"/>
        </w:tabs>
        <w:spacing w:after="0" w:line="240" w:lineRule="auto"/>
      </w:pPr>
      <w:bookmarkStart w:id="0" w:name="_GoBack"/>
      <w:bookmarkEnd w:id="0"/>
    </w:p>
    <w:p w:rsidR="004040B2" w:rsidRDefault="003B2734" w:rsidP="0084381F">
      <w:pPr>
        <w:pStyle w:val="Bodytext20"/>
        <w:shd w:val="clear" w:color="auto" w:fill="auto"/>
        <w:tabs>
          <w:tab w:val="left" w:leader="underscore" w:pos="6882"/>
        </w:tabs>
        <w:spacing w:after="0" w:line="240" w:lineRule="auto"/>
        <w:ind w:firstLine="720"/>
      </w:pPr>
      <w:r>
        <w:t xml:space="preserve">Полное наименование юридического лица: </w:t>
      </w:r>
      <w:r>
        <w:tab/>
        <w:t>(далее — Заявитель)</w:t>
      </w:r>
      <w:r w:rsidR="00386DE0">
        <w:t xml:space="preserve"> </w:t>
      </w:r>
      <w:r>
        <w:t>настоящим, изучив положения Программы партнерства</w:t>
      </w:r>
      <w:r w:rsidR="00E02396">
        <w:t xml:space="preserve"> </w:t>
      </w:r>
      <w:r w:rsidR="00E02396" w:rsidRPr="00E02396">
        <w:t>Муниципального автономного учреждения дополнительного образования городского округа «Город Калининград» «Детская музыкальная школа имени Д.Д. Шостаковича»</w:t>
      </w:r>
      <w:r w:rsidR="00E02396">
        <w:t xml:space="preserve"> </w:t>
      </w:r>
      <w:r>
        <w:t>с субъектами малого и</w:t>
      </w:r>
      <w:r w:rsidR="00386DE0">
        <w:t xml:space="preserve"> </w:t>
      </w:r>
      <w:r>
        <w:t xml:space="preserve">среднего предпринимательства (далее — </w:t>
      </w:r>
      <w:r w:rsidR="00557D9F">
        <w:t>П</w:t>
      </w:r>
      <w:r>
        <w:t xml:space="preserve">рограмма партнерства) размещенной на сайте </w:t>
      </w:r>
      <w:r w:rsidR="007A715E">
        <w:rPr>
          <w:rStyle w:val="Bodytext21"/>
        </w:rPr>
        <w:t xml:space="preserve">                        </w:t>
      </w:r>
      <w:hyperlink r:id="rId8" w:history="1">
        <w:r w:rsidR="00EB7106" w:rsidRPr="001B727C">
          <w:rPr>
            <w:rStyle w:val="a3"/>
          </w:rPr>
          <w:t>https://dschschool-kld.ru/</w:t>
        </w:r>
      </w:hyperlink>
      <w:r w:rsidR="007A715E">
        <w:rPr>
          <w:rStyle w:val="Bodytext21"/>
        </w:rPr>
        <w:t xml:space="preserve"> ,</w:t>
      </w:r>
      <w:r>
        <w:t xml:space="preserve"> и</w:t>
      </w:r>
      <w:r w:rsidR="004E2927">
        <w:t>,</w:t>
      </w:r>
      <w:r>
        <w:t xml:space="preserve"> принимая все установленные в </w:t>
      </w:r>
      <w:r w:rsidR="00557D9F">
        <w:t>П</w:t>
      </w:r>
      <w:r>
        <w:t xml:space="preserve">рограмме партнерства требования и условия, просит, в случае принятия решения о возможности участия Заявителя в </w:t>
      </w:r>
      <w:r w:rsidR="00557D9F">
        <w:t>П</w:t>
      </w:r>
      <w:r>
        <w:t xml:space="preserve">рограмме партнерства, включить Заявителя в Реестр участников </w:t>
      </w:r>
      <w:r w:rsidR="00557D9F">
        <w:t>П</w:t>
      </w:r>
      <w:r>
        <w:t>рограммы партнерства.</w:t>
      </w:r>
    </w:p>
    <w:p w:rsidR="004040B2" w:rsidRDefault="003B2734" w:rsidP="0084381F">
      <w:pPr>
        <w:pStyle w:val="Bodytext20"/>
        <w:shd w:val="clear" w:color="auto" w:fill="auto"/>
        <w:spacing w:after="0" w:line="240" w:lineRule="auto"/>
        <w:ind w:firstLine="720"/>
      </w:pPr>
      <w:r>
        <w:t>Подавая настоящее заявление, Заявитель подтверждает, что:</w:t>
      </w:r>
    </w:p>
    <w:p w:rsidR="004040B2" w:rsidRDefault="003B2734" w:rsidP="0084381F">
      <w:pPr>
        <w:pStyle w:val="Bodytext20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240" w:lineRule="auto"/>
        <w:ind w:firstLine="720"/>
      </w:pPr>
      <w:r>
        <w:t xml:space="preserve">Ознакомлен и согласен с условиями участия в </w:t>
      </w:r>
      <w:r w:rsidR="00557D9F">
        <w:t>П</w:t>
      </w:r>
      <w:r>
        <w:t>рограмм</w:t>
      </w:r>
      <w:r w:rsidR="004E2927">
        <w:t>е</w:t>
      </w:r>
      <w:r>
        <w:t xml:space="preserve"> партнерства</w:t>
      </w:r>
      <w:r w:rsidR="004E2927">
        <w:t>.</w:t>
      </w:r>
    </w:p>
    <w:p w:rsidR="004040B2" w:rsidRDefault="003B2734" w:rsidP="0084381F">
      <w:pPr>
        <w:pStyle w:val="Bodytext20"/>
        <w:numPr>
          <w:ilvl w:val="0"/>
          <w:numId w:val="5"/>
        </w:numPr>
        <w:shd w:val="clear" w:color="auto" w:fill="auto"/>
        <w:tabs>
          <w:tab w:val="left" w:pos="971"/>
        </w:tabs>
        <w:spacing w:after="0" w:line="240" w:lineRule="auto"/>
        <w:ind w:firstLine="720"/>
      </w:pPr>
      <w:r>
        <w:t>Согласен с проведением Заказчиком (или его уполномоченным представителем) проверки представленных Заявителем документов и сведений, в том числе путем направления запросов юридическим, физическим лицам, государственным и муниципальным органам, учреждениям и любым иным организациям о разъяснении/подтверждении таких документов и сведений, сбором Заказчиком (или его уполномоченным представителем) дополнительной информации, проведением технического аудита и прочими формами проверки;</w:t>
      </w:r>
    </w:p>
    <w:p w:rsidR="004040B2" w:rsidRDefault="003B2734" w:rsidP="0084381F">
      <w:pPr>
        <w:pStyle w:val="Bodytext20"/>
        <w:numPr>
          <w:ilvl w:val="0"/>
          <w:numId w:val="5"/>
        </w:numPr>
        <w:shd w:val="clear" w:color="auto" w:fill="auto"/>
        <w:tabs>
          <w:tab w:val="left" w:pos="984"/>
        </w:tabs>
        <w:spacing w:after="0" w:line="240" w:lineRule="auto"/>
        <w:ind w:firstLine="720"/>
      </w:pPr>
      <w:r>
        <w:t>Отвечает на дату подписания Заявителем настоящего Заявления следующим требованиям: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720"/>
      </w:pPr>
      <w:r>
        <w:t>соответствие условиям отнесения к СМС</w:t>
      </w:r>
      <w:r w:rsidR="00557D9F">
        <w:t>П</w:t>
      </w:r>
      <w:r>
        <w:t xml:space="preserve">, установленным в части 1 статьи 4 Федерального закона от 24 июля 2007 г. </w:t>
      </w:r>
      <w:r w:rsidR="0084381F">
        <w:t>№</w:t>
      </w:r>
      <w:r>
        <w:t xml:space="preserve"> 209-ФЗ «О развитии малого и среднего предпринимательства в Российской Федерации»;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720"/>
      </w:pPr>
      <w:r>
        <w:t xml:space="preserve">наличие регистрации </w:t>
      </w:r>
      <w:r w:rsidR="004E2927">
        <w:t>в</w:t>
      </w:r>
      <w:r>
        <w:t xml:space="preserve"> установленном порядке юридического лица (в Едином государственном реестре юридических лиц) или индивидуального предпринимателя (в Едином государственном реестре индивидуальных предпринимателей,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720"/>
      </w:pPr>
      <w:r>
        <w:t>непроведение ликвидации СМСП и отсутствие решения арбитражного суда о признании СМСП банкротом и об открытии конкурсного производства;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720"/>
      </w:pPr>
      <w:proofErr w:type="spellStart"/>
      <w:r>
        <w:t>неприостановлен</w:t>
      </w:r>
      <w:r w:rsidR="004E2927">
        <w:t>и</w:t>
      </w:r>
      <w:r>
        <w:t>е</w:t>
      </w:r>
      <w:proofErr w:type="spellEnd"/>
      <w:r>
        <w:t xml:space="preserve"> деятельности СМСП в порядке, установленном Кодексом Российской Федерации об административных правонарушениях, на дату заключения договора присоединения;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720"/>
      </w:pPr>
      <w:r>
        <w:t xml:space="preserve">отсутствие у СМСП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взыскано а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СМСП, по данным бухгалтерской отчетности за последний отчетный период. СМСП считается соответствующим установленному требованию в случае, если им в установленном порядке </w:t>
      </w:r>
      <w:proofErr w:type="gramStart"/>
      <w:r>
        <w:t>по</w:t>
      </w:r>
      <w:r w:rsidR="00292C12">
        <w:t>д</w:t>
      </w:r>
      <w:r>
        <w:t>а</w:t>
      </w:r>
      <w:proofErr w:type="gramEnd"/>
      <w:r>
        <w:t xml:space="preserve"> но заявление об обжаловании указанных недоимки, задолженности и решение по такому заявлению па дату рассмотрения заявления па присоединение к договору присоединения не принято;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firstLine="720"/>
      </w:pPr>
      <w:r>
        <w:t>отсутствие у руководителя, членов коллегиального исполнительного органа или главного бухгалтера СМСП судимости за преступления в сфере экономики (за исключением лиц, у которых такая судимость погашена или снята), а также неприменение в отношении</w:t>
      </w:r>
      <w:r w:rsidR="00004EAD">
        <w:t xml:space="preserve"> </w:t>
      </w:r>
      <w:r>
        <w:t xml:space="preserve">указанных </w:t>
      </w:r>
      <w:r>
        <w:lastRenderedPageBreak/>
        <w:t>физических лиц наказания в виде лечения права занимать определенные должности или заниматься определенной деятельностью, которые связаны с деятельностью данного СМСП, и административного наказания в виде дисквалификации.</w:t>
      </w:r>
    </w:p>
    <w:p w:rsidR="004040B2" w:rsidRDefault="003B2734" w:rsidP="0084381F">
      <w:pPr>
        <w:pStyle w:val="Bodytext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firstLine="760"/>
      </w:pPr>
      <w:r>
        <w:t xml:space="preserve">отсутствие сведений о СМСП </w:t>
      </w:r>
      <w:r w:rsidR="00292C12">
        <w:t>в</w:t>
      </w:r>
      <w:r>
        <w:t xml:space="preserve"> реестрах недобросовестных поставщиков,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н муниципальных нужд», Федеральным законом № 223-ФЗ;</w:t>
      </w:r>
    </w:p>
    <w:p w:rsidR="004040B2" w:rsidRDefault="005A2700" w:rsidP="0022012C">
      <w:pPr>
        <w:pStyle w:val="Bodytext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3175" distL="888365" distR="1222375" simplePos="0" relativeHeight="377487105" behindDoc="1" locked="0" layoutInCell="1" allowOverlap="1">
                <wp:simplePos x="0" y="0"/>
                <wp:positionH relativeFrom="margin">
                  <wp:posOffset>912495</wp:posOffset>
                </wp:positionH>
                <wp:positionV relativeFrom="paragraph">
                  <wp:posOffset>1622425</wp:posOffset>
                </wp:positionV>
                <wp:extent cx="773430" cy="139700"/>
                <wp:effectExtent l="1905" t="381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0B2" w:rsidRDefault="003B2734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5pt;margin-top:127.75pt;width:60.9pt;height:11pt;z-index:-125829375;visibility:visible;mso-wrap-style:square;mso-width-percent:0;mso-height-percent:0;mso-wrap-distance-left:69.95pt;mso-wrap-distance-top:0;mso-wrap-distance-right:96.2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" filled="f" stroked="f">
                <v:textbox style="mso-fit-shape-to-text:t" inset="0,0,0,0">
                  <w:txbxContent>
                    <w:p w:rsidR="004040B2" w:rsidRDefault="003B2734">
                      <w:pPr>
                        <w:pStyle w:val="Bodytext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0" distL="85090" distR="1153160" simplePos="0" relativeHeight="377487106" behindDoc="1" locked="0" layoutInCell="1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1622425</wp:posOffset>
                </wp:positionV>
                <wp:extent cx="624205" cy="139700"/>
                <wp:effectExtent l="0" t="381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0B2" w:rsidRDefault="003B2734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9pt;margin-top:127.75pt;width:49.15pt;height:11pt;z-index:-125829374;visibility:visible;mso-wrap-style:square;mso-width-percent:0;mso-height-percent:0;mso-wrap-distance-left:6.7pt;mso-wrap-distance-top:0;mso-wrap-distance-right:90.8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" filled="f" stroked="f">
                <v:textbox style="mso-fit-shape-to-text:t" inset="0,0,0,0">
                  <w:txbxContent>
                    <w:p w:rsidR="004040B2" w:rsidRDefault="003B2734">
                      <w:pPr>
                        <w:pStyle w:val="Bodytext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861820" distR="675640" simplePos="0" relativeHeight="377487107" behindDoc="1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1624965</wp:posOffset>
                </wp:positionV>
                <wp:extent cx="442595" cy="139700"/>
                <wp:effectExtent l="2540" t="0" r="254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0B2" w:rsidRDefault="003B2734">
                            <w:pPr>
                              <w:pStyle w:val="Bodytext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68.9pt;margin-top:127.95pt;width:34.85pt;height:11pt;z-index:-125829373;visibility:visible;mso-wrap-style:square;mso-width-percent:0;mso-height-percent:0;mso-wrap-distance-left:146.6pt;mso-wrap-distance-top:0;mso-wrap-distance-right:5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" filled="f" stroked="f">
                <v:textbox style="mso-fit-shape-to-text:t" inset="0,0,0,0">
                  <w:txbxContent>
                    <w:p w:rsidR="004040B2" w:rsidRDefault="003B2734">
                      <w:pPr>
                        <w:pStyle w:val="Bodytext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012C" w:rsidRPr="0022012C">
        <w:rPr>
          <w:noProof/>
          <w:lang w:bidi="ar-SA"/>
        </w:rPr>
        <w:t>наличие у СМСП опыта исполнения (не менее трех)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подпадавшими под действие Федерального закона № 44-ФЗ и Федерального закона № 223-ФЗ по аналогичным товарам заказчика без взыскания с СМСП неустойки (штрафа, пени) в связи с неисполнением или ненадлежащим исполнением обязательств, предусмотренных такими договорами</w:t>
      </w:r>
      <w:r w:rsidR="003B2734">
        <w:t>.</w:t>
      </w: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  <w:r>
        <w:t>________________________________      _______________________   ____________________</w:t>
      </w: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</w:p>
    <w:p w:rsidR="00386DE0" w:rsidRDefault="00386DE0" w:rsidP="0084381F">
      <w:pPr>
        <w:pStyle w:val="Bodytext20"/>
        <w:shd w:val="clear" w:color="auto" w:fill="auto"/>
        <w:spacing w:after="0" w:line="240" w:lineRule="auto"/>
        <w:jc w:val="left"/>
      </w:pPr>
      <w:r>
        <w:t>____________</w:t>
      </w:r>
    </w:p>
    <w:p w:rsidR="004040B2" w:rsidRDefault="00386DE0" w:rsidP="0084381F">
      <w:pPr>
        <w:pStyle w:val="Bodytext20"/>
        <w:shd w:val="clear" w:color="auto" w:fill="auto"/>
        <w:spacing w:after="0" w:line="240" w:lineRule="auto"/>
        <w:jc w:val="left"/>
      </w:pPr>
      <w:r>
        <w:t xml:space="preserve">     </w:t>
      </w:r>
      <w:r w:rsidR="003B2734">
        <w:t>(дата)</w:t>
      </w:r>
      <w:r w:rsidR="003B2734">
        <w:br w:type="page"/>
      </w:r>
    </w:p>
    <w:p w:rsidR="004040B2" w:rsidRDefault="003B2734" w:rsidP="0084381F">
      <w:pPr>
        <w:pStyle w:val="Bodytext20"/>
        <w:shd w:val="clear" w:color="auto" w:fill="auto"/>
        <w:spacing w:after="0" w:line="240" w:lineRule="auto"/>
        <w:jc w:val="right"/>
      </w:pPr>
      <w:r>
        <w:lastRenderedPageBreak/>
        <w:t>Приложение № 2</w:t>
      </w:r>
    </w:p>
    <w:p w:rsidR="00A140DB" w:rsidRDefault="00A140DB" w:rsidP="0084381F">
      <w:pPr>
        <w:pStyle w:val="Bodytext20"/>
        <w:shd w:val="clear" w:color="auto" w:fill="auto"/>
        <w:spacing w:after="0" w:line="240" w:lineRule="auto"/>
        <w:jc w:val="right"/>
      </w:pPr>
    </w:p>
    <w:p w:rsidR="00A140DB" w:rsidRDefault="00A140DB" w:rsidP="0084381F">
      <w:pPr>
        <w:pStyle w:val="Bodytext20"/>
        <w:shd w:val="clear" w:color="auto" w:fill="auto"/>
        <w:spacing w:after="0" w:line="240" w:lineRule="auto"/>
        <w:jc w:val="right"/>
      </w:pPr>
    </w:p>
    <w:p w:rsidR="004040B2" w:rsidRDefault="003B2734" w:rsidP="002B20C6">
      <w:pPr>
        <w:pStyle w:val="Tablecaption0"/>
        <w:framePr w:w="9511" w:wrap="notBeside" w:vAnchor="text" w:hAnchor="page" w:x="1291" w:y="9"/>
        <w:shd w:val="clear" w:color="auto" w:fill="auto"/>
        <w:spacing w:line="240" w:lineRule="auto"/>
        <w:jc w:val="center"/>
      </w:pPr>
      <w:r>
        <w:t xml:space="preserve">Реестр участников </w:t>
      </w:r>
      <w:r w:rsidR="00557D9F">
        <w:t>П</w:t>
      </w:r>
      <w:r>
        <w:t>рограммы партнерства</w:t>
      </w:r>
    </w:p>
    <w:p w:rsidR="00A140DB" w:rsidRDefault="00A140DB" w:rsidP="002B20C6">
      <w:pPr>
        <w:pStyle w:val="Tablecaption0"/>
        <w:framePr w:w="9511" w:wrap="notBeside" w:vAnchor="text" w:hAnchor="page" w:x="1291" w:y="9"/>
        <w:shd w:val="clear" w:color="auto" w:fill="auto"/>
        <w:spacing w:line="240" w:lineRule="auto"/>
        <w:jc w:val="center"/>
      </w:pPr>
    </w:p>
    <w:tbl>
      <w:tblPr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0"/>
        <w:gridCol w:w="1499"/>
        <w:gridCol w:w="1202"/>
        <w:gridCol w:w="1845"/>
        <w:gridCol w:w="1982"/>
      </w:tblGrid>
      <w:tr w:rsidR="004040B2" w:rsidTr="007C63AB">
        <w:trPr>
          <w:trHeight w:hRule="exact" w:val="794"/>
          <w:jc w:val="center"/>
        </w:trPr>
        <w:tc>
          <w:tcPr>
            <w:tcW w:w="846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left"/>
            </w:pPr>
            <w:r>
              <w:rPr>
                <w:rStyle w:val="Bodytext22"/>
              </w:rPr>
              <w:t>№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left"/>
            </w:pPr>
            <w:r>
              <w:rPr>
                <w:rStyle w:val="Bodytext22"/>
              </w:rPr>
              <w:t>п/п</w:t>
            </w:r>
          </w:p>
        </w:tc>
        <w:tc>
          <w:tcPr>
            <w:tcW w:w="2260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Наименование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организации</w:t>
            </w:r>
          </w:p>
        </w:tc>
        <w:tc>
          <w:tcPr>
            <w:tcW w:w="1499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ИНН</w:t>
            </w:r>
          </w:p>
        </w:tc>
        <w:tc>
          <w:tcPr>
            <w:tcW w:w="1202" w:type="dxa"/>
            <w:shd w:val="clear" w:color="auto" w:fill="FFFFFF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left"/>
            </w:pPr>
            <w:r>
              <w:rPr>
                <w:rStyle w:val="Bodytext22"/>
              </w:rPr>
              <w:t>Реестровый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номер</w:t>
            </w:r>
          </w:p>
        </w:tc>
        <w:tc>
          <w:tcPr>
            <w:tcW w:w="1845" w:type="dxa"/>
            <w:shd w:val="clear" w:color="auto" w:fill="FFFFFF"/>
            <w:vAlign w:val="bottom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Дата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включения в реестр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Дата</w:t>
            </w:r>
          </w:p>
          <w:p w:rsidR="004040B2" w:rsidRDefault="003B2734" w:rsidP="002B20C6">
            <w:pPr>
              <w:pStyle w:val="Bodytext20"/>
              <w:framePr w:w="9511" w:wrap="notBeside" w:vAnchor="text" w:hAnchor="page" w:x="1291" w:y="9"/>
              <w:shd w:val="clear" w:color="auto" w:fill="auto"/>
              <w:spacing w:after="0" w:line="240" w:lineRule="auto"/>
              <w:jc w:val="center"/>
            </w:pPr>
            <w:r>
              <w:rPr>
                <w:rStyle w:val="Bodytext22"/>
              </w:rPr>
              <w:t>исключения из реестра</w:t>
            </w:r>
          </w:p>
        </w:tc>
      </w:tr>
      <w:tr w:rsidR="004040B2" w:rsidTr="007C63AB">
        <w:trPr>
          <w:trHeight w:hRule="exact" w:val="271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75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62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75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71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57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  <w:tr w:rsidR="004040B2" w:rsidTr="007C63AB">
        <w:trPr>
          <w:trHeight w:hRule="exact" w:val="284"/>
          <w:jc w:val="center"/>
        </w:trPr>
        <w:tc>
          <w:tcPr>
            <w:tcW w:w="846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2260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499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845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:rsidR="004040B2" w:rsidRDefault="004040B2" w:rsidP="002B20C6">
            <w:pPr>
              <w:framePr w:w="9511" w:wrap="notBeside" w:vAnchor="text" w:hAnchor="page" w:x="1291" w:y="9"/>
              <w:rPr>
                <w:sz w:val="10"/>
                <w:szCs w:val="10"/>
              </w:rPr>
            </w:pPr>
          </w:p>
        </w:tc>
      </w:tr>
    </w:tbl>
    <w:p w:rsidR="004040B2" w:rsidRDefault="004040B2" w:rsidP="002B20C6">
      <w:pPr>
        <w:framePr w:w="9511" w:wrap="notBeside" w:vAnchor="text" w:hAnchor="page" w:x="1291" w:y="9"/>
        <w:rPr>
          <w:sz w:val="2"/>
          <w:szCs w:val="2"/>
        </w:rPr>
      </w:pPr>
    </w:p>
    <w:p w:rsidR="004040B2" w:rsidRDefault="004040B2" w:rsidP="0084381F">
      <w:pPr>
        <w:rPr>
          <w:sz w:val="2"/>
          <w:szCs w:val="2"/>
        </w:rPr>
      </w:pPr>
    </w:p>
    <w:p w:rsidR="004040B2" w:rsidRDefault="004040B2" w:rsidP="007C63AB">
      <w:pPr>
        <w:ind w:left="142" w:right="245" w:hanging="142"/>
        <w:rPr>
          <w:sz w:val="2"/>
          <w:szCs w:val="2"/>
        </w:rPr>
      </w:pPr>
    </w:p>
    <w:sectPr w:rsidR="004040B2">
      <w:pgSz w:w="12240" w:h="15840"/>
      <w:pgMar w:top="1363" w:right="1423" w:bottom="378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B1" w:rsidRDefault="006D50B1">
      <w:r>
        <w:separator/>
      </w:r>
    </w:p>
  </w:endnote>
  <w:endnote w:type="continuationSeparator" w:id="0">
    <w:p w:rsidR="006D50B1" w:rsidRDefault="006D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B1" w:rsidRDefault="006D50B1"/>
  </w:footnote>
  <w:footnote w:type="continuationSeparator" w:id="0">
    <w:p w:rsidR="006D50B1" w:rsidRDefault="006D5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2D6"/>
    <w:multiLevelType w:val="multilevel"/>
    <w:tmpl w:val="693A5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A359F"/>
    <w:multiLevelType w:val="multilevel"/>
    <w:tmpl w:val="A2168F3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30A3A"/>
    <w:multiLevelType w:val="multilevel"/>
    <w:tmpl w:val="0A606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817A1"/>
    <w:multiLevelType w:val="multilevel"/>
    <w:tmpl w:val="86E69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77C25"/>
    <w:multiLevelType w:val="multilevel"/>
    <w:tmpl w:val="DAF81FB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B2"/>
    <w:rsid w:val="00004EAD"/>
    <w:rsid w:val="00135EE9"/>
    <w:rsid w:val="00173848"/>
    <w:rsid w:val="001C3A38"/>
    <w:rsid w:val="0022012C"/>
    <w:rsid w:val="002426F9"/>
    <w:rsid w:val="00292C12"/>
    <w:rsid w:val="00296557"/>
    <w:rsid w:val="002B20C6"/>
    <w:rsid w:val="002E3E92"/>
    <w:rsid w:val="0033186C"/>
    <w:rsid w:val="00354555"/>
    <w:rsid w:val="00386DE0"/>
    <w:rsid w:val="003B03C2"/>
    <w:rsid w:val="003B2734"/>
    <w:rsid w:val="004040B2"/>
    <w:rsid w:val="00421204"/>
    <w:rsid w:val="004E2927"/>
    <w:rsid w:val="00557D9F"/>
    <w:rsid w:val="00573BC4"/>
    <w:rsid w:val="00580850"/>
    <w:rsid w:val="005A2700"/>
    <w:rsid w:val="005F6A2A"/>
    <w:rsid w:val="00662DD0"/>
    <w:rsid w:val="006D4CA4"/>
    <w:rsid w:val="006D50B1"/>
    <w:rsid w:val="006E3FB9"/>
    <w:rsid w:val="00735850"/>
    <w:rsid w:val="007A715E"/>
    <w:rsid w:val="007C63AB"/>
    <w:rsid w:val="0080438A"/>
    <w:rsid w:val="0084381F"/>
    <w:rsid w:val="00884E45"/>
    <w:rsid w:val="008E7851"/>
    <w:rsid w:val="009000C1"/>
    <w:rsid w:val="009128CC"/>
    <w:rsid w:val="00920A76"/>
    <w:rsid w:val="00933377"/>
    <w:rsid w:val="0094564D"/>
    <w:rsid w:val="009615B4"/>
    <w:rsid w:val="00975208"/>
    <w:rsid w:val="00A140DB"/>
    <w:rsid w:val="00AF0CC0"/>
    <w:rsid w:val="00B31CAB"/>
    <w:rsid w:val="00B41E47"/>
    <w:rsid w:val="00BE5E68"/>
    <w:rsid w:val="00BF56D1"/>
    <w:rsid w:val="00C60389"/>
    <w:rsid w:val="00CA6990"/>
    <w:rsid w:val="00D82477"/>
    <w:rsid w:val="00D910E7"/>
    <w:rsid w:val="00DA36D4"/>
    <w:rsid w:val="00DE538B"/>
    <w:rsid w:val="00E02396"/>
    <w:rsid w:val="00EB7106"/>
    <w:rsid w:val="00EC287D"/>
    <w:rsid w:val="00EC5B31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E55FA"/>
  <w15:docId w15:val="{FE9F3054-45D7-45BC-8EEB-10BCA150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59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7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E7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851"/>
    <w:rPr>
      <w:color w:val="000000"/>
    </w:rPr>
  </w:style>
  <w:style w:type="paragraph" w:styleId="a6">
    <w:name w:val="footer"/>
    <w:basedOn w:val="a"/>
    <w:link w:val="a7"/>
    <w:uiPriority w:val="99"/>
    <w:unhideWhenUsed/>
    <w:rsid w:val="008E7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85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F3B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BA7"/>
    <w:rPr>
      <w:rFonts w:ascii="Segoe UI" w:hAnsi="Segoe UI" w:cs="Segoe UI"/>
      <w:color w:val="000000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A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chschool-kl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43B1-E1E3-4DFA-AA20-A9191362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User</cp:lastModifiedBy>
  <cp:revision>36</cp:revision>
  <cp:lastPrinted>2022-02-05T15:05:00Z</cp:lastPrinted>
  <dcterms:created xsi:type="dcterms:W3CDTF">2022-01-26T15:43:00Z</dcterms:created>
  <dcterms:modified xsi:type="dcterms:W3CDTF">2022-02-08T10:28:00Z</dcterms:modified>
</cp:coreProperties>
</file>